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EFE" w:rsidRPr="002941D0" w:rsidRDefault="00A17EFE" w:rsidP="00A17EFE">
      <w:pPr>
        <w:pStyle w:val="a3"/>
        <w:shd w:val="clear" w:color="auto" w:fill="FFFFFF"/>
        <w:spacing w:before="0" w:beforeAutospacing="0" w:after="0" w:afterAutospacing="0" w:line="482" w:lineRule="atLeast"/>
        <w:rPr>
          <w:rFonts w:ascii="微软雅黑" w:eastAsia="微软雅黑" w:hAnsi="微软雅黑"/>
          <w:color w:val="333333"/>
          <w:sz w:val="32"/>
          <w:szCs w:val="32"/>
        </w:rPr>
      </w:pPr>
      <w:r w:rsidRPr="002941D0">
        <w:rPr>
          <w:rFonts w:hint="eastAsia"/>
          <w:color w:val="333333"/>
          <w:sz w:val="32"/>
          <w:szCs w:val="32"/>
        </w:rPr>
        <w:t>各位意向调剂考生：</w:t>
      </w:r>
    </w:p>
    <w:p w:rsidR="00A17EFE" w:rsidRDefault="00A17EFE" w:rsidP="00A17EFE">
      <w:pPr>
        <w:pStyle w:val="a3"/>
        <w:shd w:val="clear" w:color="auto" w:fill="FFFFFF"/>
        <w:spacing w:before="0" w:beforeAutospacing="0" w:after="0" w:afterAutospacing="0" w:line="482" w:lineRule="atLeast"/>
        <w:ind w:firstLineChars="200" w:firstLine="480"/>
        <w:rPr>
          <w:rFonts w:ascii="微软雅黑" w:eastAsia="微软雅黑" w:hAnsi="微软雅黑"/>
          <w:color w:val="333333"/>
          <w:sz w:val="23"/>
          <w:szCs w:val="23"/>
        </w:rPr>
      </w:pPr>
      <w:r>
        <w:rPr>
          <w:rFonts w:hint="eastAsia"/>
          <w:color w:val="333333"/>
        </w:rPr>
        <w:t>2021年艺术学院招收的</w:t>
      </w:r>
      <w:r w:rsidRPr="00A17EFE">
        <w:rPr>
          <w:rFonts w:hint="eastAsia"/>
          <w:b/>
          <w:color w:val="333333"/>
        </w:rPr>
        <w:t>设计学硕士研究生（130500）</w:t>
      </w:r>
      <w:r>
        <w:rPr>
          <w:rFonts w:hint="eastAsia"/>
          <w:color w:val="333333"/>
        </w:rPr>
        <w:t>有调剂名额。</w:t>
      </w:r>
    </w:p>
    <w:p w:rsidR="00A17EFE" w:rsidRPr="00A17EFE" w:rsidRDefault="00A17EFE" w:rsidP="00A17EFE">
      <w:pPr>
        <w:pStyle w:val="a3"/>
        <w:shd w:val="clear" w:color="auto" w:fill="FFFFFF"/>
        <w:spacing w:before="0" w:beforeAutospacing="0" w:after="0" w:afterAutospacing="0" w:line="482" w:lineRule="atLeast"/>
        <w:ind w:firstLine="482"/>
        <w:rPr>
          <w:rFonts w:ascii="微软雅黑" w:eastAsia="微软雅黑" w:hAnsi="微软雅黑"/>
          <w:color w:val="333333"/>
          <w:sz w:val="23"/>
          <w:szCs w:val="23"/>
        </w:rPr>
      </w:pPr>
      <w:r>
        <w:rPr>
          <w:rFonts w:hint="eastAsia"/>
          <w:color w:val="333333"/>
        </w:rPr>
        <w:t>一、</w:t>
      </w:r>
      <w:r w:rsidRPr="00A17EFE">
        <w:rPr>
          <w:rFonts w:hint="eastAsia"/>
          <w:b/>
          <w:color w:val="333333"/>
        </w:rPr>
        <w:t>复试内容请查阅</w:t>
      </w:r>
      <w:r>
        <w:rPr>
          <w:rFonts w:hint="eastAsia"/>
          <w:b/>
          <w:color w:val="333333"/>
        </w:rPr>
        <w:t>《</w:t>
      </w:r>
      <w:r w:rsidRPr="00A17EFE">
        <w:rPr>
          <w:rFonts w:hint="eastAsia"/>
          <w:b/>
          <w:color w:val="282828"/>
        </w:rPr>
        <w:t>天津工业大学2021年硕士研究生招生复试科目</w:t>
      </w:r>
      <w:r>
        <w:rPr>
          <w:rFonts w:hint="eastAsia"/>
          <w:b/>
          <w:color w:val="282828"/>
        </w:rPr>
        <w:t>》</w:t>
      </w:r>
    </w:p>
    <w:p w:rsidR="00A17EFE" w:rsidRDefault="00A17EFE" w:rsidP="00A17EFE">
      <w:pPr>
        <w:pStyle w:val="a3"/>
        <w:shd w:val="clear" w:color="auto" w:fill="FFFFFF"/>
        <w:spacing w:before="0" w:beforeAutospacing="0" w:after="0" w:afterAutospacing="0" w:line="482" w:lineRule="atLeast"/>
        <w:ind w:firstLine="482"/>
        <w:rPr>
          <w:rFonts w:ascii="微软雅黑" w:eastAsia="微软雅黑" w:hAnsi="微软雅黑"/>
          <w:color w:val="333333"/>
          <w:sz w:val="23"/>
          <w:szCs w:val="23"/>
        </w:rPr>
      </w:pPr>
      <w:r>
        <w:rPr>
          <w:rFonts w:hint="eastAsia"/>
          <w:color w:val="333333"/>
        </w:rPr>
        <w:t>二、调剂流程</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请考生随时关注我校研究生院网站http://yjsb.tiangong.edu.cn/和学院网站http://art.tiangong.edu.cn/信息，有关我校研究生招生的接收调剂程序、复试相关安排等信息均在网站公布。</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（1）调剂报名：3月22日0时硕士研究生调剂服务系统(</w:t>
      </w:r>
      <w:proofErr w:type="gramStart"/>
      <w:r>
        <w:rPr>
          <w:rFonts w:hint="eastAsia"/>
          <w:color w:val="333333"/>
        </w:rPr>
        <w:t>网址见</w:t>
      </w:r>
      <w:proofErr w:type="gramEnd"/>
      <w:r>
        <w:rPr>
          <w:color w:val="333333"/>
        </w:rPr>
        <w:fldChar w:fldCharType="begin"/>
      </w:r>
      <w:r>
        <w:rPr>
          <w:color w:val="333333"/>
        </w:rPr>
        <w:instrText xml:space="preserve"> HYPERLINK "http://yz.chsi.com.cn/" </w:instrText>
      </w:r>
      <w:r>
        <w:rPr>
          <w:color w:val="333333"/>
        </w:rPr>
        <w:fldChar w:fldCharType="separate"/>
      </w:r>
      <w:r>
        <w:rPr>
          <w:rStyle w:val="a4"/>
          <w:rFonts w:hint="eastAsia"/>
          <w:color w:val="333333"/>
          <w:u w:val="none"/>
        </w:rPr>
        <w:t>http://yz.chsi.com.cn</w:t>
      </w:r>
      <w:r>
        <w:rPr>
          <w:color w:val="333333"/>
        </w:rPr>
        <w:fldChar w:fldCharType="end"/>
      </w:r>
      <w:r>
        <w:rPr>
          <w:rFonts w:hint="eastAsia"/>
          <w:color w:val="333333"/>
        </w:rPr>
        <w:t>)开通后，调剂考生须登陆</w:t>
      </w:r>
      <w:proofErr w:type="gramStart"/>
      <w:r>
        <w:rPr>
          <w:rFonts w:hint="eastAsia"/>
          <w:color w:val="333333"/>
        </w:rPr>
        <w:t>研招网</w:t>
      </w:r>
      <w:proofErr w:type="gramEnd"/>
      <w:r>
        <w:rPr>
          <w:rFonts w:hint="eastAsia"/>
          <w:color w:val="333333"/>
        </w:rPr>
        <w:t>调剂系统，凭考生网上报名时的用户名和密码登陆进行调剂登记，我校最终以该网站上的相关信息为准。考生需填报调剂志愿并完成网站要求的所有调剂流程，未完成调剂流程的调剂申请无效。</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（2）复试确认：考生完成调剂报名后，我</w:t>
      </w:r>
      <w:r w:rsidR="00D378AA">
        <w:rPr>
          <w:rFonts w:hint="eastAsia"/>
          <w:color w:val="333333"/>
        </w:rPr>
        <w:t>院</w:t>
      </w:r>
      <w:bookmarkStart w:id="0" w:name="_GoBack"/>
      <w:bookmarkEnd w:id="0"/>
      <w:r>
        <w:rPr>
          <w:rFonts w:hint="eastAsia"/>
          <w:color w:val="333333"/>
        </w:rPr>
        <w:t>会在“中国研究生招生信息网”的调剂系统中及时发放复试通知，考生在“中国研究生招生信息网”上点击同意参加复试。</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3）资格审查：学院对进入复试的考生进行严格的资格审查，对于核验出身份和学籍学历不符合复试规定的考生，不允许参加复试。调剂考生在3月23日18点将资格审查所需全部材料扫描或拍照上传至学信网“招生远程面试系统”，学院由专人负责审查材料并及时将审查结果反馈给考生。</w:t>
      </w:r>
    </w:p>
    <w:p w:rsidR="00A17EFE" w:rsidRDefault="00A17EFE" w:rsidP="00A17EFE">
      <w:pPr>
        <w:pStyle w:val="a3"/>
        <w:shd w:val="clear" w:color="auto" w:fill="FFFFFF"/>
        <w:spacing w:before="0" w:beforeAutospacing="0" w:after="0" w:afterAutospacing="0" w:line="482" w:lineRule="atLeast"/>
        <w:ind w:firstLine="561"/>
        <w:rPr>
          <w:rFonts w:ascii="微软雅黑" w:eastAsia="微软雅黑" w:hAnsi="微软雅黑"/>
          <w:color w:val="333333"/>
          <w:sz w:val="23"/>
          <w:szCs w:val="23"/>
        </w:rPr>
      </w:pPr>
      <w:r>
        <w:rPr>
          <w:rFonts w:hint="eastAsia"/>
          <w:color w:val="333333"/>
        </w:rPr>
        <w:t>资格审查主要查验以下材料：</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（1）初试准考证（考生如遗失准考证可在</w:t>
      </w:r>
      <w:proofErr w:type="gramStart"/>
      <w:r>
        <w:rPr>
          <w:rFonts w:hint="eastAsia"/>
          <w:color w:val="333333"/>
        </w:rPr>
        <w:t>研招网</w:t>
      </w:r>
      <w:proofErr w:type="gramEnd"/>
      <w:r>
        <w:rPr>
          <w:rFonts w:hint="eastAsia"/>
          <w:color w:val="333333"/>
        </w:rPr>
        <w:t>重新下载）；</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（2）居民身份证；</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（3）本科学习成绩单（需加盖学校教务处或档案部门章）；</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4）应届生提交学生证或《教育部学籍在线验证报告》（可登录“中国高等教育学生信息网”进行网上申请）；往届考生提交本科学历证书、学位证书；尚未取得毕业证（2021年9月1日前可取得）的高等教育自学考试本科生，须上传自考生准考证；尚未取得毕业证（2021年9月1日前可取得）的网络教育本科生，须上</w:t>
      </w:r>
      <w:proofErr w:type="gramStart"/>
      <w:r>
        <w:rPr>
          <w:rFonts w:hint="eastAsia"/>
          <w:color w:val="333333"/>
        </w:rPr>
        <w:t>传网络</w:t>
      </w:r>
      <w:proofErr w:type="gramEnd"/>
      <w:r>
        <w:rPr>
          <w:rFonts w:hint="eastAsia"/>
          <w:color w:val="333333"/>
        </w:rPr>
        <w:t>教育考生学生证；在境外获得学历证书的考生须上传教育部留学服务中心出具的《国外学历学位认证书》；</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如学历校验未通过或毕业证书丢失的，须提交“中国高等教育学生信息网”的《教育部学历证书电子注册备案表》或《中国高等教育学历认证报告》；</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lastRenderedPageBreak/>
        <w:t>（5）考生需提交签有具体意见并加盖考生所在单位政工或人事部门公章的《2021年报考攻读硕士学位研究生思想政治表现审查表》（见研究生院网站）；</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（6）复试费缴费成功截图；</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（7）“少数民族高层次骨干人才计划”考生还须提交《报考2021年少数民族高层次骨干人才计划硕士研究生考生登记表》；</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（8）特别提示：</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1．资格审查不合格或不参加资格审查的考生取消复试资格。</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2．身份证如果丢失，可提交有效期内的临时身份证或公安部门开具的户籍证明（带照片），具有同等效力。</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3．缴费后因各种原因不能参加复试者，已支付的复试费不退。已经缴纳复试费的考生，参加校内调剂复试不必重复缴费。</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4．考生须保证资格审查所有上</w:t>
      </w:r>
      <w:proofErr w:type="gramStart"/>
      <w:r>
        <w:rPr>
          <w:rFonts w:hint="eastAsia"/>
          <w:color w:val="333333"/>
        </w:rPr>
        <w:t>传材料</w:t>
      </w:r>
      <w:proofErr w:type="gramEnd"/>
      <w:r>
        <w:rPr>
          <w:rFonts w:hint="eastAsia"/>
          <w:color w:val="333333"/>
        </w:rPr>
        <w:t>的真实性，入学报到时复核相关证件原件，一经发现弄虚作假者，取消入学资格。</w:t>
      </w:r>
    </w:p>
    <w:p w:rsidR="00A17EFE" w:rsidRDefault="00A17EFE" w:rsidP="00A9741F">
      <w:pPr>
        <w:pStyle w:val="a3"/>
        <w:shd w:val="clear" w:color="auto" w:fill="FFFFFF"/>
        <w:spacing w:before="0" w:beforeAutospacing="0" w:after="0" w:afterAutospacing="0" w:line="482" w:lineRule="atLeast"/>
        <w:ind w:firstLineChars="200" w:firstLine="480"/>
        <w:rPr>
          <w:rFonts w:ascii="微软雅黑" w:eastAsia="微软雅黑" w:hAnsi="微软雅黑"/>
          <w:color w:val="333333"/>
          <w:sz w:val="23"/>
          <w:szCs w:val="23"/>
        </w:rPr>
      </w:pPr>
      <w:r>
        <w:rPr>
          <w:rFonts w:hint="eastAsia"/>
          <w:color w:val="333333"/>
        </w:rPr>
        <w:t>（4）系统测试：硕士研究生复试工作采取“网络远程复试”方式进行。考生需提前下载并安装学信网“招生远程面试系统”，根据系统要求完成注册、实名验证、上</w:t>
      </w:r>
      <w:proofErr w:type="gramStart"/>
      <w:r>
        <w:rPr>
          <w:rFonts w:hint="eastAsia"/>
          <w:color w:val="333333"/>
        </w:rPr>
        <w:t>传资格</w:t>
      </w:r>
      <w:proofErr w:type="gramEnd"/>
      <w:r>
        <w:rPr>
          <w:rFonts w:hint="eastAsia"/>
          <w:color w:val="333333"/>
        </w:rPr>
        <w:t>审查材料，并根据学院要求提前进行系统测试。考生需提前下载并</w:t>
      </w:r>
      <w:proofErr w:type="gramStart"/>
      <w:r>
        <w:rPr>
          <w:rFonts w:hint="eastAsia"/>
          <w:color w:val="333333"/>
        </w:rPr>
        <w:t>安装腾讯会议</w:t>
      </w:r>
      <w:proofErr w:type="gramEnd"/>
      <w:r>
        <w:rPr>
          <w:rFonts w:hint="eastAsia"/>
          <w:color w:val="333333"/>
        </w:rPr>
        <w:t>软件作为备用。所有考生应满足远程复试相关硬件、软件要求，提前熟悉系统、进行系统测试，确保网络远程复试顺利进行，由考生个人原因导致不能进行复试或复试失败，责任由考生承担。</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我院系统测试的时间为2021年3月2</w:t>
      </w:r>
      <w:r w:rsidR="00A9741F">
        <w:rPr>
          <w:rFonts w:hint="eastAsia"/>
          <w:color w:val="333333"/>
        </w:rPr>
        <w:t>4</w:t>
      </w:r>
      <w:r>
        <w:rPr>
          <w:rFonts w:hint="eastAsia"/>
          <w:color w:val="333333"/>
        </w:rPr>
        <w:t>号1</w:t>
      </w:r>
      <w:r w:rsidR="00A9741F">
        <w:rPr>
          <w:rFonts w:hint="eastAsia"/>
          <w:color w:val="333333"/>
        </w:rPr>
        <w:t>4</w:t>
      </w:r>
      <w:r>
        <w:rPr>
          <w:rFonts w:hint="eastAsia"/>
          <w:color w:val="333333"/>
        </w:rPr>
        <w:t>点开始。</w:t>
      </w:r>
    </w:p>
    <w:p w:rsidR="00A17EFE" w:rsidRDefault="00A17EFE" w:rsidP="00A9741F">
      <w:pPr>
        <w:pStyle w:val="a3"/>
        <w:shd w:val="clear" w:color="auto" w:fill="FFFFFF"/>
        <w:spacing w:before="0" w:beforeAutospacing="0" w:after="0" w:afterAutospacing="0" w:line="482" w:lineRule="atLeast"/>
        <w:ind w:firstLineChars="200" w:firstLine="480"/>
        <w:rPr>
          <w:rFonts w:ascii="微软雅黑" w:eastAsia="微软雅黑" w:hAnsi="微软雅黑"/>
          <w:color w:val="333333"/>
          <w:sz w:val="23"/>
          <w:szCs w:val="23"/>
        </w:rPr>
      </w:pPr>
      <w:r>
        <w:rPr>
          <w:rFonts w:hint="eastAsia"/>
          <w:color w:val="333333"/>
        </w:rPr>
        <w:t>（5）复试及录取：</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调剂考生复试时间：2021年3月2</w:t>
      </w:r>
      <w:r w:rsidR="00A9741F">
        <w:rPr>
          <w:rFonts w:hint="eastAsia"/>
          <w:color w:val="333333"/>
        </w:rPr>
        <w:t>5</w:t>
      </w:r>
      <w:r>
        <w:rPr>
          <w:rFonts w:hint="eastAsia"/>
          <w:color w:val="333333"/>
        </w:rPr>
        <w:t>日下午2点开始</w:t>
      </w:r>
    </w:p>
    <w:p w:rsidR="00A17EFE" w:rsidRDefault="00A17EFE" w:rsidP="00A17EFE">
      <w:pPr>
        <w:pStyle w:val="a3"/>
        <w:shd w:val="clear" w:color="auto" w:fill="FFFFFF"/>
        <w:spacing w:before="0" w:beforeAutospacing="0" w:after="0" w:afterAutospacing="0" w:line="482" w:lineRule="atLeast"/>
        <w:ind w:firstLine="465"/>
        <w:rPr>
          <w:rFonts w:ascii="微软雅黑" w:eastAsia="微软雅黑" w:hAnsi="微软雅黑"/>
          <w:color w:val="333333"/>
          <w:sz w:val="23"/>
          <w:szCs w:val="23"/>
        </w:rPr>
      </w:pPr>
      <w:r>
        <w:rPr>
          <w:rFonts w:hint="eastAsia"/>
          <w:color w:val="333333"/>
        </w:rPr>
        <w:t>复试内容、成绩、费用和录取参考《天津工业大学</w:t>
      </w:r>
      <w:r w:rsidR="002941D0">
        <w:rPr>
          <w:rFonts w:hint="eastAsia"/>
          <w:color w:val="333333"/>
        </w:rPr>
        <w:t>艺术</w:t>
      </w:r>
      <w:r>
        <w:rPr>
          <w:rFonts w:hint="eastAsia"/>
          <w:color w:val="333333"/>
        </w:rPr>
        <w:t>学院2021年硕士研究生复试及录取工作实施办法》。</w:t>
      </w:r>
    </w:p>
    <w:p w:rsidR="0042771B" w:rsidRDefault="0042771B"/>
    <w:p w:rsidR="00B65CC9" w:rsidRDefault="00B65CC9"/>
    <w:p w:rsidR="00B65CC9" w:rsidRDefault="00B65CC9"/>
    <w:p w:rsidR="00B65CC9" w:rsidRDefault="00B65CC9"/>
    <w:p w:rsidR="00B65CC9" w:rsidRPr="00B65CC9" w:rsidRDefault="00B65CC9" w:rsidP="00B65CC9">
      <w:pPr>
        <w:jc w:val="right"/>
        <w:rPr>
          <w:sz w:val="24"/>
          <w:szCs w:val="24"/>
        </w:rPr>
      </w:pPr>
      <w:r w:rsidRPr="00B65CC9">
        <w:rPr>
          <w:rFonts w:hint="eastAsia"/>
          <w:sz w:val="24"/>
          <w:szCs w:val="24"/>
        </w:rPr>
        <w:t>天津工业大学艺术学院</w:t>
      </w:r>
    </w:p>
    <w:p w:rsidR="00B65CC9" w:rsidRPr="00B65CC9" w:rsidRDefault="00B65CC9" w:rsidP="00B65CC9">
      <w:pPr>
        <w:ind w:right="210"/>
        <w:jc w:val="right"/>
        <w:rPr>
          <w:sz w:val="24"/>
          <w:szCs w:val="24"/>
        </w:rPr>
      </w:pPr>
      <w:r w:rsidRPr="00B65CC9">
        <w:rPr>
          <w:rFonts w:hint="eastAsia"/>
          <w:sz w:val="24"/>
          <w:szCs w:val="24"/>
        </w:rPr>
        <w:t>2021</w:t>
      </w:r>
      <w:r w:rsidRPr="00B65CC9">
        <w:rPr>
          <w:rFonts w:hint="eastAsia"/>
          <w:sz w:val="24"/>
          <w:szCs w:val="24"/>
        </w:rPr>
        <w:t>年</w:t>
      </w:r>
      <w:r w:rsidRPr="00B65CC9">
        <w:rPr>
          <w:rFonts w:hint="eastAsia"/>
          <w:sz w:val="24"/>
          <w:szCs w:val="24"/>
        </w:rPr>
        <w:t>3</w:t>
      </w:r>
      <w:r w:rsidRPr="00B65CC9">
        <w:rPr>
          <w:rFonts w:hint="eastAsia"/>
          <w:sz w:val="24"/>
          <w:szCs w:val="24"/>
        </w:rPr>
        <w:t>月</w:t>
      </w:r>
      <w:r w:rsidRPr="00B65CC9">
        <w:rPr>
          <w:rFonts w:hint="eastAsia"/>
          <w:sz w:val="24"/>
          <w:szCs w:val="24"/>
        </w:rPr>
        <w:t>22</w:t>
      </w:r>
      <w:r w:rsidRPr="00B65CC9">
        <w:rPr>
          <w:rFonts w:hint="eastAsia"/>
          <w:sz w:val="24"/>
          <w:szCs w:val="24"/>
        </w:rPr>
        <w:t>日</w:t>
      </w:r>
    </w:p>
    <w:sectPr w:rsidR="00B65CC9" w:rsidRPr="00B65CC9" w:rsidSect="00B65CC9">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62"/>
    <w:rsid w:val="002941D0"/>
    <w:rsid w:val="0042771B"/>
    <w:rsid w:val="00A17EFE"/>
    <w:rsid w:val="00A9741F"/>
    <w:rsid w:val="00B65CC9"/>
    <w:rsid w:val="00D378AA"/>
    <w:rsid w:val="00EF4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17EF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7EF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17EFE"/>
    <w:rPr>
      <w:color w:val="0000FF"/>
      <w:u w:val="single"/>
    </w:rPr>
  </w:style>
  <w:style w:type="character" w:customStyle="1" w:styleId="1Char">
    <w:name w:val="标题 1 Char"/>
    <w:basedOn w:val="a0"/>
    <w:link w:val="1"/>
    <w:uiPriority w:val="9"/>
    <w:rsid w:val="00A17EFE"/>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17EF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7EF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17EFE"/>
    <w:rPr>
      <w:color w:val="0000FF"/>
      <w:u w:val="single"/>
    </w:rPr>
  </w:style>
  <w:style w:type="character" w:customStyle="1" w:styleId="1Char">
    <w:name w:val="标题 1 Char"/>
    <w:basedOn w:val="a0"/>
    <w:link w:val="1"/>
    <w:uiPriority w:val="9"/>
    <w:rsid w:val="00A17EFE"/>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2217">
      <w:bodyDiv w:val="1"/>
      <w:marLeft w:val="0"/>
      <w:marRight w:val="0"/>
      <w:marTop w:val="0"/>
      <w:marBottom w:val="0"/>
      <w:divBdr>
        <w:top w:val="none" w:sz="0" w:space="0" w:color="auto"/>
        <w:left w:val="none" w:sz="0" w:space="0" w:color="auto"/>
        <w:bottom w:val="none" w:sz="0" w:space="0" w:color="auto"/>
        <w:right w:val="none" w:sz="0" w:space="0" w:color="auto"/>
      </w:divBdr>
    </w:div>
    <w:div w:id="2060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2021-03-22T00:54:00Z</dcterms:created>
  <dcterms:modified xsi:type="dcterms:W3CDTF">2021-03-22T01:14:00Z</dcterms:modified>
</cp:coreProperties>
</file>